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EFA" w:rsidRDefault="00C741A4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DE DISCIPLINA</w:t>
      </w:r>
    </w:p>
    <w:p w:rsidR="00BB3EFA" w:rsidRDefault="00C741A4">
      <w:pPr>
        <w:shd w:val="clear" w:color="auto" w:fill="004A8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ESTÁGIO SUPERVISIONADO III</w:t>
      </w:r>
    </w:p>
    <w:p w:rsidR="00BB3EFA" w:rsidRDefault="00BB3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4850" w:type="pct"/>
        <w:tblInd w:w="108" w:type="dxa"/>
        <w:tblLook w:val="04A0" w:firstRow="1" w:lastRow="0" w:firstColumn="1" w:lastColumn="0" w:noHBand="0" w:noVBand="1"/>
      </w:tblPr>
      <w:tblGrid>
        <w:gridCol w:w="2199"/>
        <w:gridCol w:w="1374"/>
        <w:gridCol w:w="2469"/>
        <w:gridCol w:w="550"/>
        <w:gridCol w:w="2472"/>
      </w:tblGrid>
      <w:tr w:rsidR="00BB3EFA">
        <w:trPr>
          <w:trHeight w:val="340"/>
        </w:trPr>
        <w:tc>
          <w:tcPr>
            <w:tcW w:w="9072" w:type="dxa"/>
            <w:gridSpan w:val="5"/>
            <w:shd w:val="clear" w:color="auto" w:fill="1F497D" w:themeFill="text2"/>
            <w:tcMar>
              <w:left w:w="108" w:type="dxa"/>
            </w:tcMar>
            <w:vAlign w:val="center"/>
          </w:tcPr>
          <w:p w:rsidR="00BB3EFA" w:rsidRDefault="00C741A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  <w:t>INFORMAÇÕES GERAIS</w:t>
            </w:r>
          </w:p>
        </w:tc>
      </w:tr>
      <w:tr w:rsidR="00BB3EFA">
        <w:trPr>
          <w:trHeight w:val="340"/>
        </w:trPr>
        <w:tc>
          <w:tcPr>
            <w:tcW w:w="2200" w:type="dxa"/>
            <w:shd w:val="clear" w:color="auto" w:fill="auto"/>
            <w:tcMar>
              <w:left w:w="108" w:type="dxa"/>
            </w:tcMar>
            <w:vAlign w:val="center"/>
          </w:tcPr>
          <w:p w:rsidR="00BB3EFA" w:rsidRDefault="00C741A4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Código: </w:t>
            </w:r>
            <w:r>
              <w:rPr>
                <w:rFonts w:ascii="Arial Narrow" w:hAnsi="Arial Narrow" w:cs="Times New Roman"/>
                <w:szCs w:val="20"/>
              </w:rPr>
              <w:t>NCL164</w:t>
            </w: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  <w:vAlign w:val="center"/>
          </w:tcPr>
          <w:p w:rsidR="00BB3EFA" w:rsidRDefault="00C741A4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Créditos: </w:t>
            </w:r>
            <w:r>
              <w:rPr>
                <w:rFonts w:ascii="Arial Narrow" w:hAnsi="Arial Narrow" w:cs="Times New Roman"/>
                <w:szCs w:val="20"/>
              </w:rPr>
              <w:t>07</w:t>
            </w:r>
          </w:p>
        </w:tc>
        <w:tc>
          <w:tcPr>
            <w:tcW w:w="30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B3EFA" w:rsidRDefault="00C741A4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Carga Horária: </w:t>
            </w:r>
            <w:r>
              <w:rPr>
                <w:rFonts w:ascii="Arial Narrow" w:hAnsi="Arial Narrow" w:cs="Times New Roman"/>
                <w:szCs w:val="20"/>
              </w:rPr>
              <w:t>105 horas-aula</w:t>
            </w:r>
          </w:p>
        </w:tc>
        <w:tc>
          <w:tcPr>
            <w:tcW w:w="2474" w:type="dxa"/>
            <w:shd w:val="clear" w:color="auto" w:fill="auto"/>
            <w:tcMar>
              <w:left w:w="108" w:type="dxa"/>
            </w:tcMar>
            <w:vAlign w:val="center"/>
          </w:tcPr>
          <w:p w:rsidR="00BB3EFA" w:rsidRDefault="00C741A4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Tipo: </w:t>
            </w:r>
            <w:r>
              <w:rPr>
                <w:rFonts w:ascii="Arial Narrow" w:hAnsi="Arial Narrow" w:cs="Times New Roman"/>
                <w:szCs w:val="20"/>
              </w:rPr>
              <w:t>Obrigatória</w:t>
            </w:r>
          </w:p>
        </w:tc>
      </w:tr>
      <w:tr w:rsidR="00BB3EFA">
        <w:trPr>
          <w:trHeight w:val="340"/>
        </w:trPr>
        <w:tc>
          <w:tcPr>
            <w:tcW w:w="604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BB3EFA" w:rsidRDefault="00C741A4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Turma: </w:t>
            </w:r>
            <w:r>
              <w:rPr>
                <w:rFonts w:ascii="Arial Narrow" w:hAnsi="Arial Narrow" w:cs="Times New Roman"/>
                <w:szCs w:val="20"/>
              </w:rPr>
              <w:t>FIL703N</w:t>
            </w:r>
          </w:p>
        </w:tc>
        <w:tc>
          <w:tcPr>
            <w:tcW w:w="302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B3EFA" w:rsidRDefault="00C741A4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Semestre: </w:t>
            </w:r>
            <w:r>
              <w:rPr>
                <w:rFonts w:ascii="Arial Narrow" w:hAnsi="Arial Narrow" w:cs="Times New Roman"/>
                <w:szCs w:val="20"/>
              </w:rPr>
              <w:t>2017/1</w:t>
            </w:r>
          </w:p>
        </w:tc>
      </w:tr>
      <w:tr w:rsidR="00BB3EFA">
        <w:trPr>
          <w:trHeight w:val="340"/>
        </w:trPr>
        <w:tc>
          <w:tcPr>
            <w:tcW w:w="604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BB3EFA" w:rsidRDefault="00C741A4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Professor: </w:t>
            </w:r>
            <w:r>
              <w:rPr>
                <w:rFonts w:ascii="Arial Narrow" w:hAnsi="Arial Narrow" w:cs="Times New Roman"/>
                <w:szCs w:val="20"/>
              </w:rPr>
              <w:t xml:space="preserve">João Paulo Simões Vilas </w:t>
            </w:r>
            <w:proofErr w:type="spellStart"/>
            <w:r>
              <w:rPr>
                <w:rFonts w:ascii="Arial Narrow" w:hAnsi="Arial Narrow" w:cs="Times New Roman"/>
                <w:szCs w:val="20"/>
              </w:rPr>
              <w:t>Bôas</w:t>
            </w:r>
            <w:proofErr w:type="spellEnd"/>
          </w:p>
        </w:tc>
        <w:tc>
          <w:tcPr>
            <w:tcW w:w="302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B3EFA" w:rsidRDefault="00C741A4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Matrícula: </w:t>
            </w:r>
            <w:r>
              <w:rPr>
                <w:rFonts w:ascii="Arial Narrow" w:hAnsi="Arial Narrow" w:cs="Times New Roman"/>
                <w:szCs w:val="20"/>
              </w:rPr>
              <w:t>2001879</w:t>
            </w:r>
          </w:p>
        </w:tc>
      </w:tr>
    </w:tbl>
    <w:p w:rsidR="00BB3EFA" w:rsidRDefault="00BB3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EFA" w:rsidRDefault="00BB3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EFA" w:rsidRDefault="00C741A4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EMENTA</w:t>
      </w:r>
    </w:p>
    <w:p w:rsidR="00BB3EFA" w:rsidRDefault="00BB3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EFA" w:rsidRPr="00FE4799" w:rsidRDefault="00C741A4">
      <w:pPr>
        <w:spacing w:after="0" w:line="240" w:lineRule="auto"/>
        <w:jc w:val="both"/>
        <w:rPr>
          <w:rFonts w:ascii="Arial Narrow" w:hAnsi="Arial Narrow"/>
        </w:rPr>
      </w:pPr>
      <w:r w:rsidRPr="00FE4799">
        <w:rPr>
          <w:rFonts w:ascii="Arial Narrow" w:hAnsi="Arial Narrow" w:cs="Times New Roman"/>
        </w:rPr>
        <w:t xml:space="preserve">Desenvolvimento da Intervenção pedagógica. Aplicação da proposta desenvolvida </w:t>
      </w:r>
    </w:p>
    <w:p w:rsidR="00BB3EFA" w:rsidRPr="00FE4799" w:rsidRDefault="00C741A4">
      <w:pPr>
        <w:spacing w:after="0" w:line="240" w:lineRule="auto"/>
        <w:jc w:val="both"/>
        <w:rPr>
          <w:rFonts w:ascii="Arial Narrow" w:hAnsi="Arial Narrow"/>
        </w:rPr>
      </w:pPr>
      <w:proofErr w:type="gramStart"/>
      <w:r w:rsidRPr="00FE4799">
        <w:rPr>
          <w:rFonts w:ascii="Arial Narrow" w:hAnsi="Arial Narrow" w:cs="Times New Roman"/>
        </w:rPr>
        <w:t>no</w:t>
      </w:r>
      <w:proofErr w:type="gramEnd"/>
      <w:r w:rsidRPr="00FE4799">
        <w:rPr>
          <w:rFonts w:ascii="Arial Narrow" w:hAnsi="Arial Narrow" w:cs="Times New Roman"/>
        </w:rPr>
        <w:t xml:space="preserve"> estágio II. Desenvolvimento de uma ação concreta que fique na escola e/ou nos espaços do estágio mesmo depois do término deste. Avaliação em processo e em parceria das etapas do projeto. Elaboração do relatório final desta fase. Elaboração do projeto de TCC.</w:t>
      </w:r>
    </w:p>
    <w:p w:rsidR="00BB3EFA" w:rsidRDefault="00BB3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EFA" w:rsidRDefault="00C741A4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OBJETIVOS</w:t>
      </w:r>
    </w:p>
    <w:p w:rsidR="00BB3EFA" w:rsidRDefault="00BB3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EFA" w:rsidRPr="00FE4799" w:rsidRDefault="00C741A4">
      <w:pPr>
        <w:spacing w:after="0" w:line="240" w:lineRule="auto"/>
        <w:rPr>
          <w:rFonts w:ascii="Arial Narrow" w:hAnsi="Arial Narrow" w:cs="Times New Roman"/>
        </w:rPr>
      </w:pPr>
      <w:r w:rsidRPr="00FE4799">
        <w:rPr>
          <w:rFonts w:ascii="Arial Narrow" w:hAnsi="Arial Narrow" w:cs="Times New Roman"/>
          <w:b/>
        </w:rPr>
        <w:t>2.1 Objetivo Geral</w:t>
      </w:r>
    </w:p>
    <w:p w:rsidR="00BB3EFA" w:rsidRPr="00FE4799" w:rsidRDefault="00BB3EFA">
      <w:pPr>
        <w:spacing w:after="0" w:line="240" w:lineRule="auto"/>
        <w:rPr>
          <w:rFonts w:ascii="Arial Narrow" w:hAnsi="Arial Narrow" w:cs="Times New Roman"/>
        </w:rPr>
      </w:pPr>
    </w:p>
    <w:p w:rsidR="00BB3EFA" w:rsidRPr="00FE4799" w:rsidRDefault="00C741A4">
      <w:pPr>
        <w:spacing w:after="0" w:line="240" w:lineRule="auto"/>
        <w:rPr>
          <w:rFonts w:ascii="Arial Narrow" w:hAnsi="Arial Narrow"/>
        </w:rPr>
      </w:pPr>
      <w:r w:rsidRPr="00FE4799">
        <w:rPr>
          <w:rFonts w:ascii="Arial Narrow" w:hAnsi="Arial Narrow" w:cs="Times New Roman"/>
        </w:rPr>
        <w:t>Possibilitar aos futuros licenciados uma reflexão acerca da importância na escolha e no uso produtivo de livros didáticos na prática docente.</w:t>
      </w:r>
    </w:p>
    <w:p w:rsidR="00BB3EFA" w:rsidRPr="00FE4799" w:rsidRDefault="00BB3EFA">
      <w:pPr>
        <w:spacing w:after="0" w:line="240" w:lineRule="auto"/>
        <w:rPr>
          <w:rFonts w:ascii="Arial Narrow" w:hAnsi="Arial Narrow" w:cs="Times New Roman"/>
        </w:rPr>
      </w:pPr>
    </w:p>
    <w:p w:rsidR="00BB3EFA" w:rsidRPr="00FE4799" w:rsidRDefault="00BB3EFA">
      <w:pPr>
        <w:spacing w:after="0" w:line="240" w:lineRule="auto"/>
        <w:rPr>
          <w:rFonts w:ascii="Arial Narrow" w:hAnsi="Arial Narrow" w:cs="Times New Roman"/>
        </w:rPr>
      </w:pPr>
    </w:p>
    <w:p w:rsidR="00BB3EFA" w:rsidRPr="00FE4799" w:rsidRDefault="00C741A4">
      <w:pPr>
        <w:spacing w:after="0" w:line="240" w:lineRule="auto"/>
        <w:rPr>
          <w:rFonts w:ascii="Arial Narrow" w:hAnsi="Arial Narrow" w:cs="Times New Roman"/>
          <w:b/>
        </w:rPr>
      </w:pPr>
      <w:r w:rsidRPr="00FE4799">
        <w:rPr>
          <w:rFonts w:ascii="Arial Narrow" w:hAnsi="Arial Narrow" w:cs="Times New Roman"/>
          <w:b/>
        </w:rPr>
        <w:t>2.2 Objetivos Específicos</w:t>
      </w:r>
    </w:p>
    <w:p w:rsidR="00BB3EFA" w:rsidRPr="00FE4799" w:rsidRDefault="00BB3EFA">
      <w:pPr>
        <w:spacing w:after="0" w:line="240" w:lineRule="auto"/>
        <w:rPr>
          <w:rFonts w:ascii="Arial Narrow" w:hAnsi="Arial Narrow" w:cs="Times New Roman"/>
        </w:rPr>
      </w:pPr>
    </w:p>
    <w:p w:rsidR="00BB3EFA" w:rsidRPr="00FE4799" w:rsidRDefault="00C741A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FE4799">
        <w:rPr>
          <w:rFonts w:ascii="Arial Narrow" w:hAnsi="Arial Narrow" w:cs="Times New Roman"/>
        </w:rPr>
        <w:t>Analisar e avaliar os livros didáticos de filosofia elencados na bibliografia à luz dos critérios desenvolvidos no PNLD – MEC.</w:t>
      </w:r>
    </w:p>
    <w:p w:rsidR="00BB3EFA" w:rsidRPr="00FE4799" w:rsidRDefault="00C741A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FE4799">
        <w:rPr>
          <w:rFonts w:ascii="Arial Narrow" w:hAnsi="Arial Narrow" w:cs="Times New Roman"/>
        </w:rPr>
        <w:t>Observar as formas de emprego de livros didáticos e outros recursos pedagógicos no âmbito das escolas de Educação Básica.</w:t>
      </w:r>
    </w:p>
    <w:p w:rsidR="00BB3EFA" w:rsidRDefault="00BB3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EFA" w:rsidRDefault="00C741A4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CONTEÚDO PROGRAMÁTICO</w:t>
      </w:r>
    </w:p>
    <w:p w:rsidR="00BB3EFA" w:rsidRDefault="00BB3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EFA" w:rsidRPr="00FE4799" w:rsidRDefault="00C741A4" w:rsidP="00FE4799">
      <w:pPr>
        <w:spacing w:after="0" w:line="240" w:lineRule="auto"/>
        <w:jc w:val="both"/>
        <w:rPr>
          <w:rFonts w:ascii="Arial Narrow" w:hAnsi="Arial Narrow"/>
        </w:rPr>
      </w:pPr>
      <w:r w:rsidRPr="00FE4799">
        <w:rPr>
          <w:rFonts w:ascii="Arial Narrow" w:hAnsi="Arial Narrow" w:cs="Times New Roman"/>
        </w:rPr>
        <w:t>Estudo dos critérios de avaliação de livros didáticos apresentados no documento do PNLD-MEC. Análise e avaliação dos livros didáticos que orientam a prática pedagógica dos professores. Realização de inserção supervisionada na rede de educação básica para desenvolvimento de estágio. Observação quanto à forma de utilização de materiais didáticos pelos professores em sala de aula.</w:t>
      </w:r>
    </w:p>
    <w:p w:rsidR="00BB3EFA" w:rsidRDefault="00BB3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EFA" w:rsidRDefault="00C741A4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METODOLOGIA</w:t>
      </w:r>
    </w:p>
    <w:p w:rsidR="00BB3EFA" w:rsidRDefault="00BB3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EFA" w:rsidRPr="00FE4799" w:rsidRDefault="00C741A4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FE4799">
        <w:rPr>
          <w:rFonts w:ascii="Arial Narrow" w:hAnsi="Arial Narrow" w:cs="Times New Roman"/>
          <w:b/>
        </w:rPr>
        <w:t>4.1 Ensino</w:t>
      </w:r>
    </w:p>
    <w:p w:rsidR="00BB3EFA" w:rsidRPr="00FE4799" w:rsidRDefault="00BB3EFA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B3EFA" w:rsidRPr="00FE4799" w:rsidRDefault="00C741A4">
      <w:pPr>
        <w:spacing w:after="0" w:line="240" w:lineRule="auto"/>
        <w:jc w:val="both"/>
        <w:rPr>
          <w:rFonts w:ascii="Arial Narrow" w:hAnsi="Arial Narrow"/>
        </w:rPr>
      </w:pPr>
      <w:r w:rsidRPr="00FE4799">
        <w:rPr>
          <w:rFonts w:ascii="Arial Narrow" w:hAnsi="Arial Narrow" w:cs="Times New Roman"/>
        </w:rPr>
        <w:t>Aulas expositivas e dialogadas.</w:t>
      </w:r>
    </w:p>
    <w:p w:rsidR="00BB3EFA" w:rsidRPr="00FE4799" w:rsidRDefault="00C741A4">
      <w:pPr>
        <w:spacing w:after="0" w:line="240" w:lineRule="auto"/>
        <w:jc w:val="both"/>
        <w:rPr>
          <w:rFonts w:ascii="Arial Narrow" w:hAnsi="Arial Narrow"/>
        </w:rPr>
      </w:pPr>
      <w:r w:rsidRPr="00FE4799">
        <w:rPr>
          <w:rFonts w:ascii="Arial Narrow" w:hAnsi="Arial Narrow" w:cs="Times New Roman"/>
        </w:rPr>
        <w:t>Orientação na elaboração dos diários de observação e relatórios de estágio.</w:t>
      </w:r>
    </w:p>
    <w:p w:rsidR="00BB3EFA" w:rsidRPr="00FE4799" w:rsidRDefault="00C741A4">
      <w:pPr>
        <w:spacing w:after="0" w:line="240" w:lineRule="auto"/>
        <w:jc w:val="both"/>
        <w:rPr>
          <w:rFonts w:ascii="Arial Narrow" w:hAnsi="Arial Narrow"/>
        </w:rPr>
      </w:pPr>
      <w:r w:rsidRPr="00FE4799">
        <w:rPr>
          <w:rFonts w:ascii="Arial Narrow" w:hAnsi="Arial Narrow" w:cs="Times New Roman"/>
        </w:rPr>
        <w:t>Realização de debate sobre as vivências e observações realizadas no ambiente escolar.</w:t>
      </w:r>
    </w:p>
    <w:p w:rsidR="00BB3EFA" w:rsidRPr="00FE4799" w:rsidRDefault="00BB3EFA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B3EFA" w:rsidRPr="00FE4799" w:rsidRDefault="00BB3EFA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B3EFA" w:rsidRPr="00FE4799" w:rsidRDefault="00C741A4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FE4799">
        <w:rPr>
          <w:rFonts w:ascii="Arial Narrow" w:hAnsi="Arial Narrow" w:cs="Times New Roman"/>
          <w:b/>
        </w:rPr>
        <w:lastRenderedPageBreak/>
        <w:t>4.2 Avaliação</w:t>
      </w:r>
    </w:p>
    <w:p w:rsidR="00BB3EFA" w:rsidRPr="00FE4799" w:rsidRDefault="00BB3EFA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BB3EFA" w:rsidRPr="00FE4799" w:rsidRDefault="00C741A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FE4799">
        <w:rPr>
          <w:rFonts w:ascii="Arial Narrow" w:hAnsi="Arial Narrow" w:cs="Times New Roman"/>
        </w:rPr>
        <w:t xml:space="preserve">Elaboração de um projeto de TCC – individual. </w:t>
      </w:r>
    </w:p>
    <w:p w:rsidR="00BB3EFA" w:rsidRPr="00FE4799" w:rsidRDefault="00C741A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FE4799">
        <w:rPr>
          <w:rFonts w:ascii="Arial Narrow" w:hAnsi="Arial Narrow" w:cs="Times New Roman"/>
        </w:rPr>
        <w:t>Apresentação oral do projeto de TCC seguida de arguição ― individual.</w:t>
      </w:r>
    </w:p>
    <w:p w:rsidR="00BB3EFA" w:rsidRPr="00FE4799" w:rsidRDefault="00C741A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FE4799">
        <w:rPr>
          <w:rFonts w:ascii="Arial Narrow" w:hAnsi="Arial Narrow" w:cs="Times New Roman"/>
        </w:rPr>
        <w:t>Confecção do relatório de estágio – individual.</w:t>
      </w:r>
    </w:p>
    <w:p w:rsidR="00BB3EFA" w:rsidRPr="00FE4799" w:rsidRDefault="00C741A4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FE4799">
        <w:rPr>
          <w:rFonts w:ascii="Arial Narrow" w:hAnsi="Arial Narrow" w:cs="Times New Roman"/>
        </w:rPr>
        <w:t>Análise e avaliação de um livro didático a partir dos critérios desenvolvidos no PNLD-MEC – individual ou em grupos.</w:t>
      </w:r>
    </w:p>
    <w:p w:rsidR="00BB3EFA" w:rsidRPr="00FE4799" w:rsidRDefault="00C741A4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FE4799">
        <w:rPr>
          <w:rFonts w:ascii="Arial Narrow" w:hAnsi="Arial Narrow" w:cs="Times New Roman"/>
        </w:rPr>
        <w:t>São critérios de avaliação para todos os itens acima citados: coerência e clareza textuais, organização dos tópicos, construção de saberes a partir da articulação entre a teoria e a prática.</w:t>
      </w:r>
    </w:p>
    <w:p w:rsidR="00BB3EFA" w:rsidRPr="00FE4799" w:rsidRDefault="00BB3EFA">
      <w:pPr>
        <w:pStyle w:val="PargrafodaLista"/>
        <w:spacing w:after="0" w:line="240" w:lineRule="auto"/>
        <w:jc w:val="both"/>
        <w:rPr>
          <w:rFonts w:ascii="Arial Narrow" w:hAnsi="Arial Narrow" w:cs="Times New Roman"/>
        </w:rPr>
      </w:pPr>
    </w:p>
    <w:p w:rsidR="00BB3EFA" w:rsidRPr="00FE4799" w:rsidRDefault="00BB3EFA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comgrade"/>
        <w:tblW w:w="9494" w:type="dxa"/>
        <w:jc w:val="center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BB3EFA" w:rsidRPr="00FE4799">
        <w:trPr>
          <w:jc w:val="center"/>
        </w:trPr>
        <w:tc>
          <w:tcPr>
            <w:tcW w:w="3164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BB3EFA" w:rsidRPr="00FE4799" w:rsidRDefault="00C741A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FE4799">
              <w:rPr>
                <w:rFonts w:ascii="Arial Narrow" w:hAnsi="Arial Narrow" w:cs="Times New Roman"/>
                <w:b/>
              </w:rPr>
              <w:t>Item avaliativo</w:t>
            </w:r>
          </w:p>
        </w:tc>
        <w:tc>
          <w:tcPr>
            <w:tcW w:w="316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BB3EFA" w:rsidRPr="00FE4799" w:rsidRDefault="00C741A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FE4799">
              <w:rPr>
                <w:rFonts w:ascii="Arial Narrow" w:hAnsi="Arial Narrow" w:cs="Times New Roman"/>
                <w:b/>
              </w:rPr>
              <w:t>Valor</w:t>
            </w:r>
          </w:p>
        </w:tc>
        <w:tc>
          <w:tcPr>
            <w:tcW w:w="316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BB3EFA" w:rsidRPr="00FE4799" w:rsidRDefault="00C741A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FE4799">
              <w:rPr>
                <w:rFonts w:ascii="Arial Narrow" w:hAnsi="Arial Narrow" w:cs="Times New Roman"/>
                <w:b/>
              </w:rPr>
              <w:t>Peso</w:t>
            </w:r>
          </w:p>
        </w:tc>
      </w:tr>
      <w:tr w:rsidR="00BB3EFA" w:rsidRPr="00FE4799">
        <w:trPr>
          <w:jc w:val="center"/>
        </w:trPr>
        <w:tc>
          <w:tcPr>
            <w:tcW w:w="3164" w:type="dxa"/>
            <w:shd w:val="clear" w:color="auto" w:fill="auto"/>
            <w:tcMar>
              <w:left w:w="108" w:type="dxa"/>
            </w:tcMar>
            <w:vAlign w:val="center"/>
          </w:tcPr>
          <w:p w:rsidR="00BB3EFA" w:rsidRPr="00FE4799" w:rsidRDefault="00C741A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E4799">
              <w:rPr>
                <w:rFonts w:ascii="Arial Narrow" w:hAnsi="Arial Narrow" w:cs="Times New Roman"/>
              </w:rPr>
              <w:t>Projeto de TCC</w:t>
            </w:r>
          </w:p>
        </w:tc>
        <w:tc>
          <w:tcPr>
            <w:tcW w:w="3165" w:type="dxa"/>
            <w:shd w:val="clear" w:color="auto" w:fill="auto"/>
            <w:tcMar>
              <w:left w:w="108" w:type="dxa"/>
            </w:tcMar>
            <w:vAlign w:val="center"/>
          </w:tcPr>
          <w:p w:rsidR="00BB3EFA" w:rsidRPr="00FE4799" w:rsidRDefault="00C741A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FE4799">
              <w:rPr>
                <w:rFonts w:ascii="Arial Narrow" w:hAnsi="Arial Narrow" w:cs="Times New Roman"/>
              </w:rPr>
              <w:t>03</w:t>
            </w:r>
          </w:p>
        </w:tc>
        <w:tc>
          <w:tcPr>
            <w:tcW w:w="3165" w:type="dxa"/>
            <w:shd w:val="clear" w:color="auto" w:fill="auto"/>
            <w:tcMar>
              <w:left w:w="108" w:type="dxa"/>
            </w:tcMar>
            <w:vAlign w:val="center"/>
          </w:tcPr>
          <w:p w:rsidR="00BB3EFA" w:rsidRPr="00FE4799" w:rsidRDefault="00C741A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FE4799">
              <w:rPr>
                <w:rFonts w:ascii="Arial Narrow" w:hAnsi="Arial Narrow" w:cs="Times New Roman"/>
              </w:rPr>
              <w:t>1</w:t>
            </w:r>
          </w:p>
        </w:tc>
      </w:tr>
      <w:tr w:rsidR="00BB3EFA" w:rsidRPr="00FE4799">
        <w:trPr>
          <w:jc w:val="center"/>
        </w:trPr>
        <w:tc>
          <w:tcPr>
            <w:tcW w:w="3164" w:type="dxa"/>
            <w:shd w:val="clear" w:color="auto" w:fill="auto"/>
            <w:tcMar>
              <w:left w:w="108" w:type="dxa"/>
            </w:tcMar>
            <w:vAlign w:val="center"/>
          </w:tcPr>
          <w:p w:rsidR="00BB3EFA" w:rsidRPr="00FE4799" w:rsidRDefault="00C741A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E4799">
              <w:rPr>
                <w:rFonts w:ascii="Arial Narrow" w:hAnsi="Arial Narrow" w:cs="Times New Roman"/>
              </w:rPr>
              <w:t>Apresentação e arguição do projeto</w:t>
            </w:r>
          </w:p>
        </w:tc>
        <w:tc>
          <w:tcPr>
            <w:tcW w:w="3165" w:type="dxa"/>
            <w:shd w:val="clear" w:color="auto" w:fill="auto"/>
            <w:tcMar>
              <w:left w:w="108" w:type="dxa"/>
            </w:tcMar>
            <w:vAlign w:val="center"/>
          </w:tcPr>
          <w:p w:rsidR="00BB3EFA" w:rsidRPr="00FE4799" w:rsidRDefault="00C741A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FE4799">
              <w:rPr>
                <w:rFonts w:ascii="Arial Narrow" w:hAnsi="Arial Narrow" w:cs="Times New Roman"/>
              </w:rPr>
              <w:t>01</w:t>
            </w:r>
          </w:p>
        </w:tc>
        <w:tc>
          <w:tcPr>
            <w:tcW w:w="3165" w:type="dxa"/>
            <w:shd w:val="clear" w:color="auto" w:fill="auto"/>
            <w:tcMar>
              <w:left w:w="108" w:type="dxa"/>
            </w:tcMar>
            <w:vAlign w:val="center"/>
          </w:tcPr>
          <w:p w:rsidR="00BB3EFA" w:rsidRPr="00FE4799" w:rsidRDefault="00C741A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FE4799">
              <w:rPr>
                <w:rFonts w:ascii="Arial Narrow" w:hAnsi="Arial Narrow" w:cs="Times New Roman"/>
              </w:rPr>
              <w:t>1</w:t>
            </w:r>
          </w:p>
        </w:tc>
      </w:tr>
      <w:tr w:rsidR="00BB3EFA" w:rsidRPr="00FE4799">
        <w:trPr>
          <w:jc w:val="center"/>
        </w:trPr>
        <w:tc>
          <w:tcPr>
            <w:tcW w:w="316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B3EFA" w:rsidRPr="00FE4799" w:rsidRDefault="00C741A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E4799">
              <w:rPr>
                <w:rFonts w:ascii="Arial Narrow" w:hAnsi="Arial Narrow"/>
              </w:rPr>
              <w:t>Relatório de Estágio</w:t>
            </w:r>
          </w:p>
        </w:tc>
        <w:tc>
          <w:tcPr>
            <w:tcW w:w="316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B3EFA" w:rsidRPr="00FE4799" w:rsidRDefault="00C741A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FE4799">
              <w:rPr>
                <w:rFonts w:ascii="Arial Narrow" w:hAnsi="Arial Narrow" w:cs="Times New Roman"/>
              </w:rPr>
              <w:t>04</w:t>
            </w:r>
          </w:p>
        </w:tc>
        <w:tc>
          <w:tcPr>
            <w:tcW w:w="316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B3EFA" w:rsidRPr="00FE4799" w:rsidRDefault="00C741A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FE4799">
              <w:rPr>
                <w:rFonts w:ascii="Arial Narrow" w:hAnsi="Arial Narrow" w:cs="Times New Roman"/>
              </w:rPr>
              <w:t>1</w:t>
            </w:r>
          </w:p>
        </w:tc>
      </w:tr>
      <w:tr w:rsidR="00BB3EFA" w:rsidRPr="00FE4799">
        <w:trPr>
          <w:jc w:val="center"/>
        </w:trPr>
        <w:tc>
          <w:tcPr>
            <w:tcW w:w="316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B3EFA" w:rsidRPr="00FE4799" w:rsidRDefault="00C741A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E4799">
              <w:rPr>
                <w:rFonts w:ascii="Arial Narrow" w:hAnsi="Arial Narrow"/>
              </w:rPr>
              <w:t>Avaliação de livro didático</w:t>
            </w:r>
          </w:p>
        </w:tc>
        <w:tc>
          <w:tcPr>
            <w:tcW w:w="316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B3EFA" w:rsidRPr="00FE4799" w:rsidRDefault="00C741A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FE4799">
              <w:rPr>
                <w:rFonts w:ascii="Arial Narrow" w:hAnsi="Arial Narrow" w:cs="Times New Roman"/>
              </w:rPr>
              <w:t>02</w:t>
            </w:r>
          </w:p>
        </w:tc>
        <w:tc>
          <w:tcPr>
            <w:tcW w:w="316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B3EFA" w:rsidRPr="00FE4799" w:rsidRDefault="00C741A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FE4799">
              <w:rPr>
                <w:rFonts w:ascii="Arial Narrow" w:hAnsi="Arial Narrow" w:cs="Times New Roman"/>
              </w:rPr>
              <w:t>1</w:t>
            </w:r>
          </w:p>
        </w:tc>
      </w:tr>
      <w:tr w:rsidR="00BB3EFA" w:rsidRPr="00FE4799">
        <w:trPr>
          <w:jc w:val="center"/>
        </w:trPr>
        <w:tc>
          <w:tcPr>
            <w:tcW w:w="3164" w:type="dxa"/>
            <w:shd w:val="clear" w:color="auto" w:fill="auto"/>
            <w:tcMar>
              <w:left w:w="108" w:type="dxa"/>
            </w:tcMar>
            <w:vAlign w:val="center"/>
          </w:tcPr>
          <w:p w:rsidR="00BB3EFA" w:rsidRPr="00FE4799" w:rsidRDefault="00C741A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FE4799">
              <w:rPr>
                <w:rFonts w:ascii="Arial Narrow" w:hAnsi="Arial Narrow" w:cs="Times New Roman"/>
              </w:rPr>
              <w:t>Total</w:t>
            </w:r>
          </w:p>
        </w:tc>
        <w:tc>
          <w:tcPr>
            <w:tcW w:w="3165" w:type="dxa"/>
            <w:shd w:val="clear" w:color="auto" w:fill="auto"/>
            <w:tcMar>
              <w:left w:w="108" w:type="dxa"/>
            </w:tcMar>
            <w:vAlign w:val="center"/>
          </w:tcPr>
          <w:p w:rsidR="00BB3EFA" w:rsidRPr="00FE4799" w:rsidRDefault="00C741A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FE4799">
              <w:rPr>
                <w:rFonts w:ascii="Arial Narrow" w:hAnsi="Arial Narrow" w:cs="Times New Roman"/>
              </w:rPr>
              <w:t>10,0</w:t>
            </w:r>
          </w:p>
        </w:tc>
        <w:tc>
          <w:tcPr>
            <w:tcW w:w="3165" w:type="dxa"/>
            <w:shd w:val="clear" w:color="auto" w:fill="auto"/>
            <w:tcMar>
              <w:left w:w="108" w:type="dxa"/>
            </w:tcMar>
            <w:vAlign w:val="center"/>
          </w:tcPr>
          <w:p w:rsidR="00BB3EFA" w:rsidRPr="00FE4799" w:rsidRDefault="00C741A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FE4799">
              <w:rPr>
                <w:rFonts w:ascii="Arial Narrow" w:hAnsi="Arial Narrow" w:cs="Times New Roman"/>
              </w:rPr>
              <w:t>10,0</w:t>
            </w:r>
          </w:p>
        </w:tc>
      </w:tr>
    </w:tbl>
    <w:p w:rsidR="00BB3EFA" w:rsidRPr="00FE4799" w:rsidRDefault="00BB3EFA">
      <w:pPr>
        <w:spacing w:after="0" w:line="240" w:lineRule="auto"/>
        <w:rPr>
          <w:rFonts w:ascii="Arial Narrow" w:hAnsi="Arial Narrow" w:cs="Times New Roman"/>
        </w:rPr>
      </w:pPr>
    </w:p>
    <w:p w:rsidR="00BB3EFA" w:rsidRDefault="00BB3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EFA" w:rsidRDefault="00C741A4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BIBLIOGRAFIA</w:t>
      </w:r>
    </w:p>
    <w:p w:rsidR="00BB3EFA" w:rsidRDefault="00BB3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EFA" w:rsidRPr="00FE4799" w:rsidRDefault="00C741A4">
      <w:pPr>
        <w:spacing w:after="0" w:line="240" w:lineRule="auto"/>
        <w:jc w:val="both"/>
        <w:rPr>
          <w:rFonts w:ascii="Arial Narrow" w:hAnsi="Arial Narrow" w:cs="Times New Roman"/>
          <w:b/>
        </w:rPr>
      </w:pPr>
      <w:proofErr w:type="gramStart"/>
      <w:r w:rsidRPr="00FE4799">
        <w:rPr>
          <w:rFonts w:ascii="Arial Narrow" w:hAnsi="Arial Narrow" w:cs="Times New Roman"/>
          <w:b/>
        </w:rPr>
        <w:t>5.1 Básica</w:t>
      </w:r>
      <w:proofErr w:type="gramEnd"/>
    </w:p>
    <w:p w:rsidR="00BB3EFA" w:rsidRPr="00FE4799" w:rsidRDefault="00BB3EFA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B3EFA" w:rsidRPr="00FE4799" w:rsidRDefault="00C741A4">
      <w:pPr>
        <w:spacing w:after="0" w:line="240" w:lineRule="auto"/>
        <w:jc w:val="both"/>
        <w:rPr>
          <w:rFonts w:ascii="Arial Narrow" w:hAnsi="Arial Narrow"/>
        </w:rPr>
      </w:pPr>
      <w:r w:rsidRPr="00FE4799">
        <w:rPr>
          <w:rFonts w:ascii="Arial Narrow" w:hAnsi="Arial Narrow" w:cs="Times New Roman"/>
        </w:rPr>
        <w:t xml:space="preserve">MINISTÉRIO DA EDUCAÇÃO. </w:t>
      </w:r>
      <w:r w:rsidRPr="00FE4799">
        <w:rPr>
          <w:rFonts w:ascii="Arial Narrow" w:hAnsi="Arial Narrow" w:cs="Times New Roman"/>
          <w:b/>
          <w:bCs/>
        </w:rPr>
        <w:t>Parâmetros Curriculares Nacionais</w:t>
      </w:r>
      <w:r w:rsidRPr="00FE4799">
        <w:rPr>
          <w:rFonts w:ascii="Arial Narrow" w:hAnsi="Arial Narrow" w:cs="Times New Roman"/>
        </w:rPr>
        <w:t xml:space="preserve"> – Arte/Secretaria de </w:t>
      </w:r>
    </w:p>
    <w:p w:rsidR="00BB3EFA" w:rsidRPr="00FE4799" w:rsidRDefault="00C741A4">
      <w:pPr>
        <w:spacing w:after="0" w:line="240" w:lineRule="auto"/>
        <w:jc w:val="both"/>
        <w:rPr>
          <w:rFonts w:ascii="Arial Narrow" w:hAnsi="Arial Narrow"/>
        </w:rPr>
      </w:pPr>
      <w:r w:rsidRPr="00FE4799">
        <w:rPr>
          <w:rFonts w:ascii="Arial Narrow" w:hAnsi="Arial Narrow" w:cs="Times New Roman"/>
        </w:rPr>
        <w:t>Educação Fundamental. RJ: DP&amp;A, 2000.</w:t>
      </w:r>
    </w:p>
    <w:p w:rsidR="00BB3EFA" w:rsidRPr="00FE4799" w:rsidRDefault="00C741A4">
      <w:pPr>
        <w:spacing w:after="0" w:line="240" w:lineRule="auto"/>
        <w:jc w:val="both"/>
        <w:rPr>
          <w:rFonts w:ascii="Arial Narrow" w:hAnsi="Arial Narrow"/>
        </w:rPr>
      </w:pPr>
      <w:r w:rsidRPr="00FE4799">
        <w:rPr>
          <w:rFonts w:ascii="Arial Narrow" w:hAnsi="Arial Narrow" w:cs="Times New Roman"/>
        </w:rPr>
        <w:t>PIMENTA, Selma Garrido. (Org.</w:t>
      </w:r>
      <w:proofErr w:type="gramStart"/>
      <w:r w:rsidRPr="00FE4799">
        <w:rPr>
          <w:rFonts w:ascii="Arial Narrow" w:hAnsi="Arial Narrow" w:cs="Times New Roman"/>
        </w:rPr>
        <w:t xml:space="preserve">) </w:t>
      </w:r>
      <w:r w:rsidRPr="00FE4799">
        <w:rPr>
          <w:rFonts w:ascii="Arial Narrow" w:hAnsi="Arial Narrow" w:cs="Times New Roman"/>
          <w:b/>
          <w:bCs/>
        </w:rPr>
        <w:t>Didática</w:t>
      </w:r>
      <w:proofErr w:type="gramEnd"/>
      <w:r w:rsidRPr="00FE4799">
        <w:rPr>
          <w:rFonts w:ascii="Arial Narrow" w:hAnsi="Arial Narrow" w:cs="Times New Roman"/>
          <w:b/>
          <w:bCs/>
        </w:rPr>
        <w:t xml:space="preserve"> e formação de professores:</w:t>
      </w:r>
      <w:r w:rsidRPr="00FE4799">
        <w:rPr>
          <w:rFonts w:ascii="Arial Narrow" w:hAnsi="Arial Narrow" w:cs="Times New Roman"/>
        </w:rPr>
        <w:t xml:space="preserve"> percursos e </w:t>
      </w:r>
    </w:p>
    <w:p w:rsidR="00BB3EFA" w:rsidRPr="00FE4799" w:rsidRDefault="00C741A4">
      <w:pPr>
        <w:spacing w:after="0" w:line="240" w:lineRule="auto"/>
        <w:jc w:val="both"/>
        <w:rPr>
          <w:rFonts w:ascii="Arial Narrow" w:hAnsi="Arial Narrow"/>
        </w:rPr>
      </w:pPr>
      <w:proofErr w:type="gramStart"/>
      <w:r w:rsidRPr="00FE4799">
        <w:rPr>
          <w:rFonts w:ascii="Arial Narrow" w:hAnsi="Arial Narrow" w:cs="Times New Roman"/>
        </w:rPr>
        <w:t>perspectiva</w:t>
      </w:r>
      <w:proofErr w:type="gramEnd"/>
      <w:r w:rsidRPr="00FE4799">
        <w:rPr>
          <w:rFonts w:ascii="Arial Narrow" w:hAnsi="Arial Narrow" w:cs="Times New Roman"/>
        </w:rPr>
        <w:t xml:space="preserve"> no Brasil e em Portugal. São Paulo: Cortez, 1997.</w:t>
      </w:r>
    </w:p>
    <w:p w:rsidR="00BB3EFA" w:rsidRPr="00FE4799" w:rsidRDefault="00C741A4">
      <w:pPr>
        <w:spacing w:after="0" w:line="240" w:lineRule="auto"/>
        <w:jc w:val="both"/>
        <w:rPr>
          <w:rFonts w:ascii="Arial Narrow" w:hAnsi="Arial Narrow"/>
        </w:rPr>
      </w:pPr>
      <w:r w:rsidRPr="00FE4799">
        <w:rPr>
          <w:rFonts w:ascii="Arial Narrow" w:hAnsi="Arial Narrow" w:cs="Times New Roman"/>
        </w:rPr>
        <w:t xml:space="preserve">ZABALA, </w:t>
      </w:r>
      <w:proofErr w:type="spellStart"/>
      <w:r w:rsidRPr="00FE4799">
        <w:rPr>
          <w:rFonts w:ascii="Arial Narrow" w:hAnsi="Arial Narrow" w:cs="Times New Roman"/>
        </w:rPr>
        <w:t>Antoni</w:t>
      </w:r>
      <w:proofErr w:type="spellEnd"/>
      <w:r w:rsidRPr="00FE4799">
        <w:rPr>
          <w:rFonts w:ascii="Arial Narrow" w:hAnsi="Arial Narrow" w:cs="Times New Roman"/>
        </w:rPr>
        <w:t xml:space="preserve"> (org.). </w:t>
      </w:r>
      <w:r w:rsidRPr="00FE4799">
        <w:rPr>
          <w:rFonts w:ascii="Arial Narrow" w:hAnsi="Arial Narrow" w:cs="Times New Roman"/>
          <w:b/>
          <w:bCs/>
        </w:rPr>
        <w:t>Como trabalhar os conteúdos procedimentais em sala de aula</w:t>
      </w:r>
      <w:r w:rsidRPr="00FE4799">
        <w:rPr>
          <w:rFonts w:ascii="Arial Narrow" w:hAnsi="Arial Narrow" w:cs="Times New Roman"/>
        </w:rPr>
        <w:t xml:space="preserve">. </w:t>
      </w:r>
    </w:p>
    <w:p w:rsidR="00BB3EFA" w:rsidRPr="00FE4799" w:rsidRDefault="00C741A4">
      <w:pPr>
        <w:spacing w:after="0" w:line="240" w:lineRule="auto"/>
        <w:jc w:val="both"/>
        <w:rPr>
          <w:rFonts w:ascii="Arial Narrow" w:hAnsi="Arial Narrow"/>
        </w:rPr>
      </w:pPr>
      <w:r w:rsidRPr="00FE4799">
        <w:rPr>
          <w:rFonts w:ascii="Arial Narrow" w:hAnsi="Arial Narrow" w:cs="Times New Roman"/>
        </w:rPr>
        <w:t>Porto Alegre: Ed. Artes Médicas Sul Ltda, 1999.</w:t>
      </w:r>
    </w:p>
    <w:p w:rsidR="00BB3EFA" w:rsidRPr="00FE4799" w:rsidRDefault="00BB3EFA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B3EFA" w:rsidRPr="00FE4799" w:rsidRDefault="00C741A4">
      <w:pPr>
        <w:tabs>
          <w:tab w:val="left" w:pos="2070"/>
        </w:tabs>
        <w:spacing w:after="0" w:line="240" w:lineRule="auto"/>
        <w:jc w:val="both"/>
        <w:rPr>
          <w:rFonts w:ascii="Arial Narrow" w:hAnsi="Arial Narrow" w:cs="Times New Roman"/>
        </w:rPr>
      </w:pPr>
      <w:r w:rsidRPr="00FE4799">
        <w:rPr>
          <w:rFonts w:ascii="Arial Narrow" w:hAnsi="Arial Narrow" w:cs="Times New Roman"/>
        </w:rPr>
        <w:tab/>
      </w:r>
    </w:p>
    <w:p w:rsidR="00BB3EFA" w:rsidRPr="00FE4799" w:rsidRDefault="00C741A4">
      <w:pPr>
        <w:spacing w:after="0" w:line="240" w:lineRule="auto"/>
        <w:jc w:val="both"/>
        <w:rPr>
          <w:rFonts w:ascii="Arial Narrow" w:hAnsi="Arial Narrow" w:cs="Times New Roman"/>
          <w:b/>
        </w:rPr>
      </w:pPr>
      <w:proofErr w:type="gramStart"/>
      <w:r w:rsidRPr="00FE4799">
        <w:rPr>
          <w:rFonts w:ascii="Arial Narrow" w:hAnsi="Arial Narrow" w:cs="Times New Roman"/>
          <w:b/>
        </w:rPr>
        <w:t>5.2 Complementar</w:t>
      </w:r>
      <w:proofErr w:type="gramEnd"/>
    </w:p>
    <w:p w:rsidR="00BB3EFA" w:rsidRPr="00FE4799" w:rsidRDefault="00BB3EFA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B3EFA" w:rsidRPr="00FE4799" w:rsidRDefault="00C741A4">
      <w:pPr>
        <w:spacing w:after="0" w:line="240" w:lineRule="auto"/>
        <w:jc w:val="both"/>
        <w:rPr>
          <w:rFonts w:ascii="Arial Narrow" w:hAnsi="Arial Narrow"/>
        </w:rPr>
      </w:pPr>
      <w:r w:rsidRPr="00FE4799">
        <w:rPr>
          <w:rFonts w:ascii="Arial Narrow" w:hAnsi="Arial Narrow" w:cs="Times New Roman"/>
        </w:rPr>
        <w:t xml:space="preserve">ARANHA, Maria Lúcia de Arruda; MARTINS, Maria Helena Pires. </w:t>
      </w:r>
      <w:r w:rsidRPr="00FE4799">
        <w:rPr>
          <w:rFonts w:ascii="Arial Narrow" w:hAnsi="Arial Narrow" w:cs="Times New Roman"/>
          <w:b/>
          <w:bCs/>
        </w:rPr>
        <w:t>Filosofando</w:t>
      </w:r>
      <w:r w:rsidRPr="00FE4799">
        <w:rPr>
          <w:rFonts w:ascii="Arial Narrow" w:hAnsi="Arial Narrow" w:cs="Times New Roman"/>
        </w:rPr>
        <w:t>, introdução à Filosofia. São Paulo: Moderna, 2009.</w:t>
      </w:r>
    </w:p>
    <w:p w:rsidR="00BB3EFA" w:rsidRPr="00FE4799" w:rsidRDefault="00C741A4">
      <w:pPr>
        <w:spacing w:after="0" w:line="240" w:lineRule="auto"/>
        <w:jc w:val="both"/>
        <w:rPr>
          <w:rFonts w:ascii="Arial Narrow" w:hAnsi="Arial Narrow"/>
        </w:rPr>
      </w:pPr>
      <w:r w:rsidRPr="00FE4799">
        <w:rPr>
          <w:rFonts w:ascii="Arial Narrow" w:hAnsi="Arial Narrow" w:cs="Times New Roman"/>
        </w:rPr>
        <w:t xml:space="preserve">BRASIL. Ministério da Educação. Secretaria da Educação Básica. </w:t>
      </w:r>
      <w:r w:rsidRPr="00FE4799">
        <w:rPr>
          <w:rFonts w:ascii="Arial Narrow" w:hAnsi="Arial Narrow" w:cs="Times New Roman"/>
          <w:b/>
          <w:bCs/>
        </w:rPr>
        <w:t>Guia de livros didáticos:</w:t>
      </w:r>
      <w:r w:rsidRPr="00FE4799">
        <w:rPr>
          <w:rFonts w:ascii="Arial Narrow" w:hAnsi="Arial Narrow" w:cs="Times New Roman"/>
        </w:rPr>
        <w:t xml:space="preserve"> PNLD 2015: Filosofia. Brasília: 2011. Disponível em: http://portal.mec.gov.br/index.php?option=com_content&amp;view=article&amp;id=12389&amp;Itemid=1129</w:t>
      </w:r>
    </w:p>
    <w:p w:rsidR="00BB3EFA" w:rsidRPr="00FE4799" w:rsidRDefault="00C741A4">
      <w:pPr>
        <w:spacing w:after="0" w:line="240" w:lineRule="auto"/>
        <w:jc w:val="both"/>
        <w:rPr>
          <w:rFonts w:ascii="Arial Narrow" w:hAnsi="Arial Narrow"/>
        </w:rPr>
      </w:pPr>
      <w:r w:rsidRPr="00FE4799">
        <w:rPr>
          <w:rFonts w:ascii="Arial Narrow" w:hAnsi="Arial Narrow" w:cs="Times New Roman"/>
        </w:rPr>
        <w:t xml:space="preserve">CHALITA, Gabriel. </w:t>
      </w:r>
      <w:r w:rsidRPr="00FE4799">
        <w:rPr>
          <w:rFonts w:ascii="Arial Narrow" w:hAnsi="Arial Narrow" w:cs="Times New Roman"/>
          <w:b/>
          <w:bCs/>
        </w:rPr>
        <w:t>Vivendo a Filosofia</w:t>
      </w:r>
      <w:r w:rsidRPr="00FE4799">
        <w:rPr>
          <w:rFonts w:ascii="Arial Narrow" w:hAnsi="Arial Narrow" w:cs="Times New Roman"/>
        </w:rPr>
        <w:t>. São Paulo: Ática, 2010.</w:t>
      </w:r>
    </w:p>
    <w:p w:rsidR="00BB3EFA" w:rsidRPr="00FE4799" w:rsidRDefault="00C741A4">
      <w:pPr>
        <w:spacing w:after="0" w:line="240" w:lineRule="auto"/>
        <w:jc w:val="both"/>
        <w:rPr>
          <w:rFonts w:ascii="Arial Narrow" w:hAnsi="Arial Narrow"/>
        </w:rPr>
      </w:pPr>
      <w:r w:rsidRPr="00FE4799">
        <w:rPr>
          <w:rFonts w:ascii="Arial Narrow" w:hAnsi="Arial Narrow" w:cs="Times New Roman"/>
        </w:rPr>
        <w:t xml:space="preserve">CHAUÍ, Marilena. </w:t>
      </w:r>
      <w:r w:rsidRPr="00FE4799">
        <w:rPr>
          <w:rFonts w:ascii="Arial Narrow" w:hAnsi="Arial Narrow" w:cs="Times New Roman"/>
          <w:b/>
          <w:bCs/>
        </w:rPr>
        <w:t>Filosofia</w:t>
      </w:r>
      <w:r w:rsidRPr="00FE4799">
        <w:rPr>
          <w:rFonts w:ascii="Arial Narrow" w:hAnsi="Arial Narrow" w:cs="Times New Roman"/>
        </w:rPr>
        <w:t>. São Paulo: Ática, 2009. (Série novo ensino médio).</w:t>
      </w:r>
    </w:p>
    <w:p w:rsidR="00BB3EFA" w:rsidRPr="00FE4799" w:rsidRDefault="00C741A4">
      <w:pPr>
        <w:spacing w:after="0" w:line="240" w:lineRule="auto"/>
        <w:jc w:val="both"/>
        <w:rPr>
          <w:rFonts w:ascii="Arial Narrow" w:hAnsi="Arial Narrow"/>
        </w:rPr>
      </w:pPr>
      <w:r w:rsidRPr="00FE4799">
        <w:rPr>
          <w:rFonts w:ascii="Arial Narrow" w:hAnsi="Arial Narrow" w:cs="Times New Roman"/>
        </w:rPr>
        <w:t xml:space="preserve">COTRIM, Gilberto; FERNANDES, Mirna. </w:t>
      </w:r>
      <w:r w:rsidRPr="00FE4799">
        <w:rPr>
          <w:rFonts w:ascii="Arial Narrow" w:hAnsi="Arial Narrow" w:cs="Times New Roman"/>
          <w:b/>
          <w:bCs/>
        </w:rPr>
        <w:t>Fundamentos de Filosofia</w:t>
      </w:r>
      <w:r w:rsidRPr="00FE4799">
        <w:rPr>
          <w:rFonts w:ascii="Arial Narrow" w:hAnsi="Arial Narrow" w:cs="Times New Roman"/>
        </w:rPr>
        <w:t>. São Paulo: Saraiva, 2010.</w:t>
      </w:r>
    </w:p>
    <w:p w:rsidR="00BB3EFA" w:rsidRPr="00FE4799" w:rsidRDefault="00C741A4">
      <w:pPr>
        <w:spacing w:after="0" w:line="240" w:lineRule="auto"/>
        <w:jc w:val="both"/>
        <w:rPr>
          <w:rFonts w:ascii="Arial Narrow" w:hAnsi="Arial Narrow"/>
        </w:rPr>
      </w:pPr>
      <w:r w:rsidRPr="00FE4799">
        <w:rPr>
          <w:rFonts w:ascii="Arial Narrow" w:hAnsi="Arial Narrow" w:cs="Times New Roman"/>
        </w:rPr>
        <w:t xml:space="preserve">DIMENSTEIN, Gilberto; STRECKER, Heidi; GIANSANTI, </w:t>
      </w:r>
      <w:proofErr w:type="spellStart"/>
      <w:r w:rsidRPr="00FE4799">
        <w:rPr>
          <w:rFonts w:ascii="Arial Narrow" w:hAnsi="Arial Narrow" w:cs="Times New Roman"/>
        </w:rPr>
        <w:t>Alvaro</w:t>
      </w:r>
      <w:proofErr w:type="spellEnd"/>
      <w:r w:rsidRPr="00FE4799">
        <w:rPr>
          <w:rFonts w:ascii="Arial Narrow" w:hAnsi="Arial Narrow" w:cs="Times New Roman"/>
        </w:rPr>
        <w:t xml:space="preserve"> Cesar. </w:t>
      </w:r>
      <w:r w:rsidRPr="00FE4799">
        <w:rPr>
          <w:rFonts w:ascii="Arial Narrow" w:hAnsi="Arial Narrow" w:cs="Times New Roman"/>
          <w:b/>
          <w:bCs/>
        </w:rPr>
        <w:t>Dez lições de filosofia para um brasil cidadão</w:t>
      </w:r>
      <w:r w:rsidRPr="00FE4799">
        <w:rPr>
          <w:rFonts w:ascii="Arial Narrow" w:hAnsi="Arial Narrow" w:cs="Times New Roman"/>
        </w:rPr>
        <w:t>. São Paulo: FTD, 2008.</w:t>
      </w:r>
    </w:p>
    <w:p w:rsidR="00BB3EFA" w:rsidRPr="00FE4799" w:rsidRDefault="00C741A4">
      <w:pPr>
        <w:spacing w:after="0" w:line="240" w:lineRule="auto"/>
        <w:jc w:val="both"/>
        <w:rPr>
          <w:rFonts w:ascii="Arial Narrow" w:hAnsi="Arial Narrow"/>
        </w:rPr>
      </w:pPr>
      <w:r w:rsidRPr="00FE4799">
        <w:rPr>
          <w:rFonts w:ascii="Arial Narrow" w:hAnsi="Arial Narrow" w:cs="Times New Roman"/>
        </w:rPr>
        <w:t xml:space="preserve">FOLSCHEID, D.; WUNENBURGER, J. J. </w:t>
      </w:r>
      <w:r w:rsidRPr="00FE4799">
        <w:rPr>
          <w:rFonts w:ascii="Arial Narrow" w:hAnsi="Arial Narrow" w:cs="Times New Roman"/>
          <w:b/>
          <w:bCs/>
        </w:rPr>
        <w:t>Metodologia Filosófica.</w:t>
      </w:r>
      <w:r w:rsidRPr="00FE4799">
        <w:rPr>
          <w:rFonts w:ascii="Arial Narrow" w:hAnsi="Arial Narrow" w:cs="Times New Roman"/>
        </w:rPr>
        <w:t xml:space="preserve"> São Paulo: Martins Fontes, </w:t>
      </w:r>
    </w:p>
    <w:p w:rsidR="00BB3EFA" w:rsidRPr="00FE4799" w:rsidRDefault="00C741A4">
      <w:pPr>
        <w:spacing w:after="0" w:line="240" w:lineRule="auto"/>
        <w:jc w:val="both"/>
        <w:rPr>
          <w:rFonts w:ascii="Arial Narrow" w:hAnsi="Arial Narrow"/>
        </w:rPr>
      </w:pPr>
      <w:r w:rsidRPr="00FE4799">
        <w:rPr>
          <w:rFonts w:ascii="Arial Narrow" w:hAnsi="Arial Narrow" w:cs="Times New Roman"/>
        </w:rPr>
        <w:t>1997</w:t>
      </w:r>
    </w:p>
    <w:p w:rsidR="00BB3EFA" w:rsidRPr="00FE4799" w:rsidRDefault="00C741A4">
      <w:pPr>
        <w:spacing w:after="0" w:line="240" w:lineRule="auto"/>
        <w:jc w:val="both"/>
        <w:rPr>
          <w:rFonts w:ascii="Arial Narrow" w:hAnsi="Arial Narrow"/>
        </w:rPr>
      </w:pPr>
      <w:r w:rsidRPr="00FE4799">
        <w:rPr>
          <w:rFonts w:ascii="Arial Narrow" w:hAnsi="Arial Narrow" w:cs="Times New Roman"/>
        </w:rPr>
        <w:t>MACEDO, Elizabeth; LOPES, Alice Casimiro (</w:t>
      </w:r>
      <w:proofErr w:type="spellStart"/>
      <w:r w:rsidRPr="00FE4799">
        <w:rPr>
          <w:rFonts w:ascii="Arial Narrow" w:hAnsi="Arial Narrow" w:cs="Times New Roman"/>
        </w:rPr>
        <w:t>orgs</w:t>
      </w:r>
      <w:proofErr w:type="spellEnd"/>
      <w:r w:rsidRPr="00FE4799">
        <w:rPr>
          <w:rFonts w:ascii="Arial Narrow" w:hAnsi="Arial Narrow" w:cs="Times New Roman"/>
        </w:rPr>
        <w:t xml:space="preserve">.). </w:t>
      </w:r>
      <w:r w:rsidRPr="00FE4799">
        <w:rPr>
          <w:rFonts w:ascii="Arial Narrow" w:hAnsi="Arial Narrow" w:cs="Times New Roman"/>
          <w:b/>
          <w:bCs/>
        </w:rPr>
        <w:t xml:space="preserve">Currículo: debates contemporâneos. </w:t>
      </w:r>
      <w:r w:rsidRPr="00FE4799">
        <w:rPr>
          <w:rFonts w:ascii="Arial Narrow" w:hAnsi="Arial Narrow" w:cs="Times New Roman"/>
        </w:rPr>
        <w:t>SP: Cortez, 2002.</w:t>
      </w:r>
    </w:p>
    <w:p w:rsidR="00BB3EFA" w:rsidRPr="00FE4799" w:rsidRDefault="00C741A4">
      <w:pPr>
        <w:spacing w:after="0" w:line="240" w:lineRule="auto"/>
        <w:jc w:val="both"/>
        <w:rPr>
          <w:rFonts w:ascii="Arial Narrow" w:hAnsi="Arial Narrow"/>
        </w:rPr>
      </w:pPr>
      <w:r w:rsidRPr="00FE4799">
        <w:rPr>
          <w:rFonts w:ascii="Arial Narrow" w:hAnsi="Arial Narrow" w:cs="Times New Roman"/>
        </w:rPr>
        <w:t xml:space="preserve">NÓVOA, António. (Coord.) </w:t>
      </w:r>
      <w:r w:rsidRPr="00FE4799">
        <w:rPr>
          <w:rFonts w:ascii="Arial Narrow" w:hAnsi="Arial Narrow" w:cs="Times New Roman"/>
          <w:b/>
          <w:bCs/>
        </w:rPr>
        <w:t>Os professores e a sua formação</w:t>
      </w:r>
      <w:r w:rsidRPr="00FE4799">
        <w:rPr>
          <w:rFonts w:ascii="Arial Narrow" w:hAnsi="Arial Narrow" w:cs="Times New Roman"/>
        </w:rPr>
        <w:t xml:space="preserve">. Tradução de Graça </w:t>
      </w:r>
      <w:proofErr w:type="gramStart"/>
      <w:r w:rsidRPr="00FE4799">
        <w:rPr>
          <w:rFonts w:ascii="Arial Narrow" w:hAnsi="Arial Narrow" w:cs="Times New Roman"/>
        </w:rPr>
        <w:t>Cunha,  Cândida</w:t>
      </w:r>
      <w:proofErr w:type="gramEnd"/>
      <w:r w:rsidRPr="00FE4799">
        <w:rPr>
          <w:rFonts w:ascii="Arial Narrow" w:hAnsi="Arial Narrow" w:cs="Times New Roman"/>
        </w:rPr>
        <w:t xml:space="preserve"> </w:t>
      </w:r>
      <w:proofErr w:type="spellStart"/>
      <w:r w:rsidRPr="00FE4799">
        <w:rPr>
          <w:rFonts w:ascii="Arial Narrow" w:hAnsi="Arial Narrow" w:cs="Times New Roman"/>
        </w:rPr>
        <w:t>Hespanha</w:t>
      </w:r>
      <w:proofErr w:type="spellEnd"/>
      <w:r w:rsidRPr="00FE4799">
        <w:rPr>
          <w:rFonts w:ascii="Arial Narrow" w:hAnsi="Arial Narrow" w:cs="Times New Roman"/>
        </w:rPr>
        <w:t>, Conceição Afonso e José António Sousa Tavares. Lisboa, 1995.</w:t>
      </w:r>
    </w:p>
    <w:p w:rsidR="00BB3EFA" w:rsidRPr="00FE4799" w:rsidRDefault="00C741A4">
      <w:pPr>
        <w:spacing w:after="0" w:line="240" w:lineRule="auto"/>
        <w:jc w:val="both"/>
        <w:rPr>
          <w:rFonts w:ascii="Arial Narrow" w:hAnsi="Arial Narrow"/>
        </w:rPr>
      </w:pPr>
      <w:r w:rsidRPr="00FE4799">
        <w:rPr>
          <w:rFonts w:ascii="Arial Narrow" w:hAnsi="Arial Narrow" w:cs="Times New Roman"/>
        </w:rPr>
        <w:t>PAIVA, Edil V. de. (</w:t>
      </w:r>
      <w:proofErr w:type="gramStart"/>
      <w:r w:rsidRPr="00FE4799">
        <w:rPr>
          <w:rFonts w:ascii="Arial Narrow" w:hAnsi="Arial Narrow" w:cs="Times New Roman"/>
        </w:rPr>
        <w:t>org.</w:t>
      </w:r>
      <w:proofErr w:type="gramEnd"/>
      <w:r w:rsidRPr="00FE4799">
        <w:rPr>
          <w:rFonts w:ascii="Arial Narrow" w:hAnsi="Arial Narrow" w:cs="Times New Roman"/>
        </w:rPr>
        <w:t xml:space="preserve">) </w:t>
      </w:r>
      <w:r w:rsidRPr="00FE4799">
        <w:rPr>
          <w:rFonts w:ascii="Arial Narrow" w:hAnsi="Arial Narrow" w:cs="Times New Roman"/>
          <w:b/>
          <w:bCs/>
        </w:rPr>
        <w:t>Pesquisando a</w:t>
      </w:r>
      <w:bookmarkStart w:id="0" w:name="_GoBack"/>
      <w:bookmarkEnd w:id="0"/>
      <w:r w:rsidRPr="00FE4799">
        <w:rPr>
          <w:rFonts w:ascii="Arial Narrow" w:hAnsi="Arial Narrow" w:cs="Times New Roman"/>
          <w:b/>
          <w:bCs/>
        </w:rPr>
        <w:t xml:space="preserve"> formação de professores</w:t>
      </w:r>
      <w:r w:rsidRPr="00FE4799">
        <w:rPr>
          <w:rFonts w:ascii="Arial Narrow" w:hAnsi="Arial Narrow" w:cs="Times New Roman"/>
        </w:rPr>
        <w:t>. RJ: DP&amp;A, 2003.</w:t>
      </w:r>
    </w:p>
    <w:p w:rsidR="00BB3EFA" w:rsidRPr="00FE4799" w:rsidRDefault="00C741A4">
      <w:pPr>
        <w:spacing w:after="0" w:line="240" w:lineRule="auto"/>
        <w:jc w:val="both"/>
        <w:rPr>
          <w:rFonts w:ascii="Arial Narrow" w:hAnsi="Arial Narrow"/>
        </w:rPr>
      </w:pPr>
      <w:r w:rsidRPr="00FE4799">
        <w:rPr>
          <w:rFonts w:ascii="Arial Narrow" w:hAnsi="Arial Narrow" w:cs="Times New Roman"/>
        </w:rPr>
        <w:t xml:space="preserve">PARANÁ. Secretaria de Estado da Educação. </w:t>
      </w:r>
      <w:r w:rsidRPr="00FE4799">
        <w:rPr>
          <w:rFonts w:ascii="Arial Narrow" w:hAnsi="Arial Narrow" w:cs="Times New Roman"/>
          <w:b/>
          <w:bCs/>
        </w:rPr>
        <w:t>Filosofia</w:t>
      </w:r>
      <w:r w:rsidRPr="00FE4799">
        <w:rPr>
          <w:rFonts w:ascii="Arial Narrow" w:hAnsi="Arial Narrow" w:cs="Times New Roman"/>
        </w:rPr>
        <w:t>. Ensino médio. Curitiba: SEED-PR, 2006.</w:t>
      </w:r>
    </w:p>
    <w:p w:rsidR="00BB3EFA" w:rsidRPr="00FE4799" w:rsidRDefault="00C741A4">
      <w:pPr>
        <w:spacing w:after="0" w:line="240" w:lineRule="auto"/>
        <w:jc w:val="both"/>
        <w:rPr>
          <w:rFonts w:ascii="Arial Narrow" w:hAnsi="Arial Narrow"/>
        </w:rPr>
      </w:pPr>
      <w:r w:rsidRPr="00FE4799">
        <w:rPr>
          <w:rFonts w:ascii="Arial Narrow" w:hAnsi="Arial Narrow" w:cs="Times New Roman"/>
        </w:rPr>
        <w:t xml:space="preserve">SEVERINO, Antônio J. </w:t>
      </w:r>
      <w:r w:rsidRPr="00FE4799">
        <w:rPr>
          <w:rFonts w:ascii="Arial Narrow" w:hAnsi="Arial Narrow" w:cs="Times New Roman"/>
          <w:b/>
          <w:bCs/>
        </w:rPr>
        <w:t>Metodologia do trabalho científico</w:t>
      </w:r>
      <w:r w:rsidRPr="00FE4799">
        <w:rPr>
          <w:rFonts w:ascii="Arial Narrow" w:hAnsi="Arial Narrow" w:cs="Times New Roman"/>
        </w:rPr>
        <w:t>. São Paulo: Cortez.</w:t>
      </w:r>
    </w:p>
    <w:p w:rsidR="00BB3EFA" w:rsidRPr="00FE4799" w:rsidRDefault="00C741A4">
      <w:pPr>
        <w:spacing w:after="0" w:line="240" w:lineRule="auto"/>
        <w:jc w:val="both"/>
        <w:rPr>
          <w:rFonts w:ascii="Arial Narrow" w:hAnsi="Arial Narrow"/>
        </w:rPr>
      </w:pPr>
      <w:r w:rsidRPr="00FE4799">
        <w:rPr>
          <w:rFonts w:ascii="Arial Narrow" w:hAnsi="Arial Narrow" w:cs="Times New Roman"/>
        </w:rPr>
        <w:t xml:space="preserve">WUENSCH, Ana M.; SÁTIRO, Angélica. </w:t>
      </w:r>
      <w:r w:rsidRPr="00FE4799">
        <w:rPr>
          <w:rFonts w:ascii="Arial Narrow" w:hAnsi="Arial Narrow" w:cs="Times New Roman"/>
          <w:b/>
          <w:bCs/>
        </w:rPr>
        <w:t xml:space="preserve">Pensando melhor. </w:t>
      </w:r>
      <w:r w:rsidRPr="00FE4799">
        <w:rPr>
          <w:rFonts w:ascii="Arial Narrow" w:hAnsi="Arial Narrow" w:cs="Times New Roman"/>
        </w:rPr>
        <w:t>Iniciação ao filosofar. São Paulo: Saraiva, 1997.</w:t>
      </w:r>
    </w:p>
    <w:sectPr w:rsidR="00BB3EFA" w:rsidRPr="00FE4799">
      <w:footerReference w:type="default" r:id="rId8"/>
      <w:headerReference w:type="first" r:id="rId9"/>
      <w:pgSz w:w="11906" w:h="16838"/>
      <w:pgMar w:top="1985" w:right="851" w:bottom="1134" w:left="1701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28E" w:rsidRDefault="00C2628E">
      <w:pPr>
        <w:spacing w:after="0" w:line="240" w:lineRule="auto"/>
      </w:pPr>
      <w:r>
        <w:separator/>
      </w:r>
    </w:p>
  </w:endnote>
  <w:endnote w:type="continuationSeparator" w:id="0">
    <w:p w:rsidR="00C2628E" w:rsidRDefault="00C2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7919227"/>
      <w:docPartObj>
        <w:docPartGallery w:val="Page Numbers (Bottom of Page)"/>
        <w:docPartUnique/>
      </w:docPartObj>
    </w:sdtPr>
    <w:sdtEndPr/>
    <w:sdtContent>
      <w:p w:rsidR="00BB3EFA" w:rsidRDefault="00C741A4">
        <w:pPr>
          <w:pStyle w:val="Rodap"/>
          <w:jc w:val="right"/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instrText>PAGE</w:instrText>
        </w:r>
        <w:r>
          <w:fldChar w:fldCharType="separate"/>
        </w:r>
        <w:r w:rsidR="00FE4799">
          <w:rPr>
            <w:noProof/>
          </w:rPr>
          <w:t>2</w:t>
        </w:r>
        <w:r>
          <w:fldChar w:fldCharType="end"/>
        </w:r>
      </w:p>
    </w:sdtContent>
  </w:sdt>
  <w:p w:rsidR="00BB3EFA" w:rsidRDefault="00BB3E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28E" w:rsidRDefault="00C2628E">
      <w:pPr>
        <w:spacing w:after="0" w:line="240" w:lineRule="auto"/>
      </w:pPr>
      <w:r>
        <w:separator/>
      </w:r>
    </w:p>
  </w:footnote>
  <w:footnote w:type="continuationSeparator" w:id="0">
    <w:p w:rsidR="00C2628E" w:rsidRDefault="00C2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87" w:type="dxa"/>
      <w:tblLook w:val="04A0" w:firstRow="1" w:lastRow="0" w:firstColumn="1" w:lastColumn="0" w:noHBand="0" w:noVBand="1"/>
    </w:tblPr>
    <w:tblGrid>
      <w:gridCol w:w="7257"/>
      <w:gridCol w:w="2030"/>
    </w:tblGrid>
    <w:tr w:rsidR="00BB3EFA">
      <w:trPr>
        <w:trHeight w:val="1266"/>
      </w:trPr>
      <w:tc>
        <w:tcPr>
          <w:tcW w:w="7337" w:type="dxa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:rsidR="00BB3EFA" w:rsidRDefault="00C741A4">
          <w:pPr>
            <w:spacing w:after="0" w:line="240" w:lineRule="auto"/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p w:rsidR="00BB3EFA" w:rsidRDefault="00C741A4">
          <w:pPr>
            <w:spacing w:after="0"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PRÓ-REITORIA DE </w:t>
          </w:r>
          <w:r>
            <w:rPr>
              <w:rFonts w:ascii="Arial" w:hAnsi="Arial" w:cs="Arial"/>
              <w:b/>
              <w:sz w:val="24"/>
              <w:szCs w:val="24"/>
            </w:rPr>
            <w:t>GRADUAÇÃO</w:t>
          </w:r>
        </w:p>
        <w:p w:rsidR="00BB3EFA" w:rsidRDefault="00C741A4">
          <w:pPr>
            <w:spacing w:after="0" w:line="240" w:lineRule="auto"/>
            <w:jc w:val="right"/>
          </w:pPr>
          <w:r>
            <w:rPr>
              <w:rFonts w:ascii="Arial" w:hAnsi="Arial" w:cs="Arial"/>
              <w:sz w:val="24"/>
              <w:szCs w:val="24"/>
            </w:rPr>
            <w:t xml:space="preserve">CÂMPUS DE </w:t>
          </w:r>
          <w:r>
            <w:rPr>
              <w:rFonts w:ascii="Arial" w:hAnsi="Arial" w:cs="Arial"/>
              <w:b/>
              <w:sz w:val="24"/>
              <w:szCs w:val="24"/>
            </w:rPr>
            <w:t>PALMAS</w:t>
          </w:r>
        </w:p>
        <w:p w:rsidR="00BB3EFA" w:rsidRDefault="00C741A4">
          <w:pPr>
            <w:spacing w:after="0" w:line="240" w:lineRule="auto"/>
            <w:jc w:val="right"/>
          </w:pPr>
          <w:r>
            <w:rPr>
              <w:rFonts w:ascii="Arial" w:hAnsi="Arial" w:cs="Arial"/>
              <w:sz w:val="24"/>
              <w:szCs w:val="24"/>
            </w:rPr>
            <w:t>CURSO DE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LICENCIATURA EM FILOSOFIA</w:t>
          </w:r>
        </w:p>
      </w:tc>
      <w:tc>
        <w:tcPr>
          <w:tcW w:w="194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B3EFA" w:rsidRDefault="00C741A4">
          <w:pPr>
            <w:spacing w:after="0" w:line="240" w:lineRule="auto"/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151890" cy="1261745"/>
                <wp:effectExtent l="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61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B3EFA">
      <w:trPr>
        <w:trHeight w:hRule="exact" w:val="717"/>
      </w:trPr>
      <w:tc>
        <w:tcPr>
          <w:tcW w:w="7337" w:type="dxa"/>
          <w:tcBorders>
            <w:left w:val="nil"/>
            <w:bottom w:val="nil"/>
            <w:right w:val="nil"/>
          </w:tcBorders>
          <w:shd w:val="clear" w:color="auto" w:fill="auto"/>
        </w:tcPr>
        <w:p w:rsidR="00E24D69" w:rsidRDefault="00E24D69" w:rsidP="00E24D69">
          <w:pPr>
            <w:jc w:val="right"/>
            <w:rPr>
              <w:rFonts w:ascii="Arial Narrow" w:hAnsi="Arial Narrow" w:cs="Arial"/>
              <w:sz w:val="20"/>
              <w:szCs w:val="20"/>
            </w:rPr>
          </w:pPr>
          <w:sdt>
            <w:sdtPr>
              <w:rPr>
                <w:rFonts w:ascii="Arial Narrow" w:hAnsi="Arial Narrow" w:cs="Arial"/>
                <w:sz w:val="20"/>
                <w:szCs w:val="20"/>
              </w:rPr>
              <w:alias w:val="Endereço"/>
              <w:tag w:val="Endereço"/>
              <w:id w:val="1605774588"/>
              <w:showingPlcHdr/>
            </w:sdtPr>
            <w:sdtContent>
              <w:r>
                <w:rPr>
                  <w:rFonts w:ascii="Arial Narrow" w:hAnsi="Arial Narrow" w:cs="Arial"/>
                  <w:sz w:val="20"/>
                  <w:szCs w:val="20"/>
                </w:rPr>
                <w:t xml:space="preserve">     </w:t>
              </w:r>
            </w:sdtContent>
          </w:sdt>
          <w:r w:rsidRPr="00984736">
            <w:rPr>
              <w:rFonts w:ascii="Arial Narrow" w:hAnsi="Arial Narrow" w:cs="Arial"/>
              <w:sz w:val="20"/>
              <w:szCs w:val="20"/>
            </w:rPr>
            <w:t>Avenida NS 15, Quadra 109 Norte</w:t>
          </w:r>
          <w:r>
            <w:rPr>
              <w:rFonts w:ascii="Arial Narrow" w:hAnsi="Arial Narrow" w:cs="Arial"/>
              <w:sz w:val="20"/>
              <w:szCs w:val="20"/>
            </w:rPr>
            <w:t xml:space="preserve"> | </w:t>
          </w:r>
          <w:r w:rsidRPr="00984736">
            <w:rPr>
              <w:rFonts w:ascii="Arial Narrow" w:hAnsi="Arial Narrow" w:cs="Arial"/>
              <w:sz w:val="20"/>
              <w:szCs w:val="20"/>
            </w:rPr>
            <w:t xml:space="preserve">77001-090 </w:t>
          </w:r>
          <w:r>
            <w:rPr>
              <w:rFonts w:ascii="Arial Narrow" w:hAnsi="Arial Narrow" w:cs="Arial"/>
              <w:sz w:val="20"/>
              <w:szCs w:val="20"/>
            </w:rPr>
            <w:t>| Palmas/TO</w:t>
          </w:r>
        </w:p>
        <w:p w:rsidR="00BB3EFA" w:rsidRDefault="00E24D69" w:rsidP="00E24D69">
          <w:pPr>
            <w:pStyle w:val="PargrafodaLista"/>
            <w:spacing w:after="0" w:line="240" w:lineRule="auto"/>
            <w:ind w:right="95"/>
            <w:jc w:val="right"/>
          </w:pPr>
          <w:r w:rsidRPr="00356DEA">
            <w:rPr>
              <w:rFonts w:ascii="Arial Narrow" w:hAnsi="Arial Narrow" w:cs="Arial"/>
              <w:iCs/>
              <w:sz w:val="20"/>
              <w:szCs w:val="20"/>
            </w:rPr>
            <w:t>(63</w:t>
          </w:r>
          <w:r>
            <w:rPr>
              <w:rFonts w:ascii="Arial Narrow" w:hAnsi="Arial Narrow" w:cs="Arial"/>
              <w:iCs/>
              <w:sz w:val="20"/>
              <w:szCs w:val="20"/>
            </w:rPr>
            <w:t>) 3232-8221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</w:t>
          </w:r>
          <w:hyperlink r:id="rId2" w:history="1">
            <w:r w:rsidRPr="00356DEA">
              <w:rPr>
                <w:rStyle w:val="Hyperlink"/>
                <w:rFonts w:ascii="Arial Narrow" w:hAnsi="Arial Narrow" w:cs="Arial"/>
                <w:iCs/>
                <w:sz w:val="20"/>
                <w:szCs w:val="20"/>
              </w:rPr>
              <w:t>www.uft.edu.br</w:t>
            </w:r>
          </w:hyperlink>
          <w:r w:rsidRPr="00356DEA">
            <w:rPr>
              <w:rStyle w:val="Hyperlink"/>
              <w:rFonts w:ascii="Arial Narrow" w:hAnsi="Arial Narrow" w:cs="Arial"/>
              <w:iCs/>
              <w:sz w:val="20"/>
              <w:szCs w:val="20"/>
            </w:rPr>
            <w:t>/filosofia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filosofia@uft.edu.br</w:t>
          </w:r>
        </w:p>
      </w:tc>
      <w:tc>
        <w:tcPr>
          <w:tcW w:w="1949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B3EFA" w:rsidRDefault="00BB3EFA">
          <w:pPr>
            <w:spacing w:after="0" w:line="240" w:lineRule="auto"/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  <w:lang w:eastAsia="pt-BR"/>
            </w:rPr>
          </w:pPr>
        </w:p>
      </w:tc>
    </w:tr>
  </w:tbl>
  <w:p w:rsidR="00BB3EFA" w:rsidRDefault="00BB3E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07E8"/>
    <w:multiLevelType w:val="multilevel"/>
    <w:tmpl w:val="1A8CD3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9532EC"/>
    <w:multiLevelType w:val="multilevel"/>
    <w:tmpl w:val="760666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FA"/>
    <w:rsid w:val="00733CCE"/>
    <w:rsid w:val="00BB3EFA"/>
    <w:rsid w:val="00C2628E"/>
    <w:rsid w:val="00C741A4"/>
    <w:rsid w:val="00E24D69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E233"/>
  <w15:docId w15:val="{A0E456A4-5566-4B9D-8314-6C863F94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31C7C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731C7C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B3B14"/>
  </w:style>
  <w:style w:type="character" w:customStyle="1" w:styleId="RodapChar">
    <w:name w:val="Rodapé Char"/>
    <w:basedOn w:val="Fontepargpadro"/>
    <w:link w:val="Rodap"/>
    <w:uiPriority w:val="99"/>
    <w:qFormat/>
    <w:rsid w:val="003B3B14"/>
  </w:style>
  <w:style w:type="character" w:customStyle="1" w:styleId="CorpodetextoChar">
    <w:name w:val="Corpo de texto Char"/>
    <w:basedOn w:val="Fontepargpadro"/>
    <w:link w:val="Corpodetexto"/>
    <w:uiPriority w:val="1"/>
    <w:qFormat/>
    <w:rsid w:val="0080213E"/>
    <w:rPr>
      <w:rFonts w:ascii="Times New Roman" w:eastAsia="Times New Roman" w:hAnsi="Times New Roman"/>
      <w:lang w:val="en-US"/>
    </w:rPr>
  </w:style>
  <w:style w:type="character" w:customStyle="1" w:styleId="Ttulo1Char">
    <w:name w:val="Título 1 Char"/>
    <w:basedOn w:val="Fontepargpadro"/>
    <w:link w:val="Ttulo1"/>
    <w:uiPriority w:val="1"/>
    <w:qFormat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qFormat/>
    <w:rsid w:val="009F66D1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4A00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table" w:styleId="Tabelacomgrade">
    <w:name w:val="Table Grid"/>
    <w:basedOn w:val="Tabelanormal"/>
    <w:uiPriority w:val="59"/>
    <w:rsid w:val="00DB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0213E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24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E862-9C70-4FB1-B180-471D8EE4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UFT</dc:creator>
  <dc:description/>
  <cp:lastModifiedBy>Juliana Santana</cp:lastModifiedBy>
  <cp:revision>4</cp:revision>
  <dcterms:created xsi:type="dcterms:W3CDTF">2017-09-04T14:48:00Z</dcterms:created>
  <dcterms:modified xsi:type="dcterms:W3CDTF">2017-10-14T18:34:00Z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